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21D92" w14:textId="0F830916" w:rsidR="002C135A" w:rsidRPr="004A5048" w:rsidRDefault="002C135A" w:rsidP="002C135A">
      <w:pPr>
        <w:jc w:val="center"/>
        <w:rPr>
          <w:b/>
          <w:bCs/>
        </w:rPr>
      </w:pPr>
      <w:r w:rsidRPr="004A5048">
        <w:rPr>
          <w:b/>
          <w:bCs/>
        </w:rPr>
        <w:t xml:space="preserve">Session </w:t>
      </w:r>
      <w:r w:rsidR="00C56F3B">
        <w:rPr>
          <w:b/>
          <w:bCs/>
        </w:rPr>
        <w:t>7</w:t>
      </w:r>
      <w:r w:rsidRPr="004A5048">
        <w:rPr>
          <w:b/>
          <w:bCs/>
        </w:rPr>
        <w:t xml:space="preserve">. </w:t>
      </w:r>
      <w:r w:rsidR="004A5048" w:rsidRPr="004A5048">
        <w:rPr>
          <w:b/>
          <w:bCs/>
        </w:rPr>
        <w:t>Ex-Ante Assessment of Tax Expenditures. Practical Session</w:t>
      </w:r>
    </w:p>
    <w:p w14:paraId="7AFACF03" w14:textId="090641A4" w:rsidR="002C135A" w:rsidRDefault="2C4A78BE" w:rsidP="002C135A">
      <w:pPr>
        <w:jc w:val="center"/>
        <w:rPr>
          <w:b/>
          <w:bCs/>
        </w:rPr>
      </w:pPr>
      <w:r w:rsidRPr="2C4A78BE">
        <w:rPr>
          <w:b/>
          <w:bCs/>
        </w:rPr>
        <w:t xml:space="preserve">Case Study – Introduction of a Corporate Income Tax (CIT) credit </w:t>
      </w:r>
    </w:p>
    <w:p w14:paraId="28A3438A" w14:textId="5025D920" w:rsidR="008B50AB" w:rsidRPr="00F97C40" w:rsidRDefault="00EB4F9E" w:rsidP="005B7E1D">
      <w:pPr>
        <w:jc w:val="both"/>
        <w:rPr>
          <w:i/>
          <w:iCs/>
        </w:rPr>
      </w:pPr>
      <w:r w:rsidRPr="00F97C40">
        <w:rPr>
          <w:i/>
          <w:iCs/>
        </w:rPr>
        <w:t>Base</w:t>
      </w:r>
      <w:r w:rsidR="00AB0CCE" w:rsidRPr="00F97C40">
        <w:rPr>
          <w:i/>
          <w:iCs/>
        </w:rPr>
        <w:t>d</w:t>
      </w:r>
      <w:r w:rsidRPr="00F97C40">
        <w:rPr>
          <w:i/>
          <w:iCs/>
        </w:rPr>
        <w:t xml:space="preserve"> on the proposed policy change down here, and on the </w:t>
      </w:r>
      <w:r w:rsidR="00EE1D05" w:rsidRPr="00F97C40">
        <w:rPr>
          <w:i/>
          <w:iCs/>
        </w:rPr>
        <w:t xml:space="preserve">seven criteria discussed during </w:t>
      </w:r>
      <w:r w:rsidR="00A227C9">
        <w:rPr>
          <w:i/>
          <w:iCs/>
        </w:rPr>
        <w:t>the presentation</w:t>
      </w:r>
      <w:r w:rsidR="00EE1D05" w:rsidRPr="00F97C40">
        <w:rPr>
          <w:i/>
          <w:iCs/>
        </w:rPr>
        <w:t>, please</w:t>
      </w:r>
      <w:r w:rsidR="00AB0CCE" w:rsidRPr="00F97C40">
        <w:rPr>
          <w:i/>
          <w:iCs/>
        </w:rPr>
        <w:t xml:space="preserve"> </w:t>
      </w:r>
      <w:r w:rsidR="002E6C33" w:rsidRPr="00F97C40">
        <w:rPr>
          <w:i/>
          <w:iCs/>
        </w:rPr>
        <w:t>provide a brief</w:t>
      </w:r>
      <w:r w:rsidR="00C251BC" w:rsidRPr="00F97C40">
        <w:rPr>
          <w:i/>
          <w:iCs/>
        </w:rPr>
        <w:t xml:space="preserve"> </w:t>
      </w:r>
      <w:r w:rsidR="002E6C33" w:rsidRPr="00F97C40">
        <w:rPr>
          <w:i/>
          <w:iCs/>
        </w:rPr>
        <w:t xml:space="preserve">discussion of each of these criteria highlighting what, in your opinion, </w:t>
      </w:r>
      <w:r w:rsidR="00A9722A" w:rsidRPr="00F97C40">
        <w:rPr>
          <w:i/>
          <w:iCs/>
        </w:rPr>
        <w:t xml:space="preserve">an ex-ante assessment of the </w:t>
      </w:r>
      <w:r w:rsidR="003B6DC6" w:rsidRPr="00F97C40">
        <w:rPr>
          <w:i/>
          <w:iCs/>
        </w:rPr>
        <w:t xml:space="preserve">proposed </w:t>
      </w:r>
      <w:r w:rsidR="00A9722A" w:rsidRPr="00F97C40">
        <w:rPr>
          <w:i/>
          <w:iCs/>
        </w:rPr>
        <w:t xml:space="preserve">tax expenditure should </w:t>
      </w:r>
      <w:r w:rsidR="003B6DC6" w:rsidRPr="00F97C40">
        <w:rPr>
          <w:i/>
          <w:iCs/>
        </w:rPr>
        <w:t xml:space="preserve">cover. </w:t>
      </w:r>
    </w:p>
    <w:p w14:paraId="02302347" w14:textId="77777777" w:rsidR="0055047F" w:rsidRDefault="0055047F" w:rsidP="005B7E1D">
      <w:pPr>
        <w:jc w:val="both"/>
        <w:rPr>
          <w:b/>
          <w:bCs/>
        </w:rPr>
      </w:pPr>
    </w:p>
    <w:p w14:paraId="79F799C2" w14:textId="1C925368" w:rsidR="00B910BA" w:rsidRDefault="2C4A78BE" w:rsidP="005B7E1D">
      <w:pPr>
        <w:jc w:val="both"/>
      </w:pPr>
      <w:r w:rsidRPr="2C4A78BE">
        <w:rPr>
          <w:b/>
          <w:bCs/>
        </w:rPr>
        <w:t>Proposed Policy Change</w:t>
      </w:r>
      <w:r w:rsidRPr="2C4A78BE">
        <w:t>:</w:t>
      </w:r>
      <w:r>
        <w:t xml:space="preserve"> </w:t>
      </w:r>
      <w:r w:rsidRPr="2C4A78BE">
        <w:t xml:space="preserve">Introduction of a 10% CIT credit (non-refundable) to corporations in respect of expenditures incurred in </w:t>
      </w:r>
      <w:r w:rsidR="008B2170">
        <w:t>Ghana</w:t>
      </w:r>
      <w:r w:rsidRPr="2C4A78BE">
        <w:t xml:space="preserve"> for exploration and mine development.</w:t>
      </w:r>
    </w:p>
    <w:p w14:paraId="5C269870" w14:textId="77777777" w:rsidR="000E6577" w:rsidRDefault="000E6577" w:rsidP="005B7E1D">
      <w:pPr>
        <w:jc w:val="both"/>
      </w:pPr>
    </w:p>
    <w:p w14:paraId="253741A2" w14:textId="548D2607" w:rsidR="00E3227E" w:rsidRDefault="00552718" w:rsidP="00A262F7">
      <w:pPr>
        <w:pStyle w:val="ListParagraph"/>
        <w:numPr>
          <w:ilvl w:val="0"/>
          <w:numId w:val="3"/>
        </w:numPr>
        <w:jc w:val="both"/>
      </w:pPr>
      <w:r w:rsidRPr="00DC0BBE">
        <w:rPr>
          <w:b/>
          <w:bCs/>
        </w:rPr>
        <w:t>Relevance</w:t>
      </w:r>
      <w:r w:rsidR="00FE5786" w:rsidRPr="00DC0BBE">
        <w:rPr>
          <w:b/>
          <w:bCs/>
        </w:rPr>
        <w:t xml:space="preserve"> &amp; </w:t>
      </w:r>
      <w:r w:rsidRPr="00DC0BBE">
        <w:rPr>
          <w:b/>
          <w:bCs/>
        </w:rPr>
        <w:t>Rationale</w:t>
      </w:r>
      <w:r w:rsidRPr="00DC0BBE">
        <w:t>:</w:t>
      </w:r>
      <w:r w:rsidRPr="0082339A"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7A0FC1" w14:paraId="57330E04" w14:textId="77777777" w:rsidTr="0049598C">
        <w:trPr>
          <w:trHeight w:val="2771"/>
        </w:trPr>
        <w:tc>
          <w:tcPr>
            <w:tcW w:w="8296" w:type="dxa"/>
          </w:tcPr>
          <w:p w14:paraId="0D858B06" w14:textId="77777777" w:rsidR="007A0FC1" w:rsidRDefault="007A0FC1" w:rsidP="007A0FC1">
            <w:pPr>
              <w:pStyle w:val="ListParagraph"/>
              <w:ind w:left="0"/>
              <w:jc w:val="both"/>
              <w:rPr>
                <w:b/>
                <w:bCs/>
              </w:rPr>
            </w:pPr>
          </w:p>
        </w:tc>
      </w:tr>
    </w:tbl>
    <w:p w14:paraId="02DDF872" w14:textId="77777777" w:rsidR="007A0FC1" w:rsidRDefault="007A0FC1" w:rsidP="007A0FC1">
      <w:pPr>
        <w:jc w:val="both"/>
      </w:pPr>
    </w:p>
    <w:p w14:paraId="1B507740" w14:textId="3D669A83" w:rsidR="00E3227E" w:rsidRDefault="00552718" w:rsidP="00DC0BBE">
      <w:pPr>
        <w:pStyle w:val="ListParagraph"/>
        <w:numPr>
          <w:ilvl w:val="0"/>
          <w:numId w:val="3"/>
        </w:numPr>
        <w:jc w:val="both"/>
      </w:pPr>
      <w:r w:rsidRPr="00E3227E">
        <w:rPr>
          <w:b/>
          <w:bCs/>
        </w:rPr>
        <w:t>Cost</w:t>
      </w:r>
      <w:r w:rsidRPr="00E3227E">
        <w:t xml:space="preserve">: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7A0FC1" w14:paraId="1A630CBD" w14:textId="77777777" w:rsidTr="0049598C">
        <w:trPr>
          <w:trHeight w:val="881"/>
        </w:trPr>
        <w:tc>
          <w:tcPr>
            <w:tcW w:w="8296" w:type="dxa"/>
          </w:tcPr>
          <w:p w14:paraId="08ED8063" w14:textId="77777777" w:rsidR="007A0FC1" w:rsidRDefault="007A0FC1" w:rsidP="007A0FC1">
            <w:pPr>
              <w:jc w:val="both"/>
            </w:pPr>
          </w:p>
        </w:tc>
      </w:tr>
    </w:tbl>
    <w:p w14:paraId="1E9602BD" w14:textId="77777777" w:rsidR="007A0FC1" w:rsidRPr="00E3227E" w:rsidRDefault="007A0FC1" w:rsidP="007A0FC1">
      <w:pPr>
        <w:ind w:left="720"/>
        <w:jc w:val="both"/>
      </w:pPr>
    </w:p>
    <w:p w14:paraId="41F65FC8" w14:textId="63392C60" w:rsidR="00552718" w:rsidRPr="00E3227E" w:rsidRDefault="00552718" w:rsidP="00E3227E">
      <w:pPr>
        <w:pStyle w:val="ListParagraph"/>
        <w:numPr>
          <w:ilvl w:val="0"/>
          <w:numId w:val="3"/>
        </w:numPr>
      </w:pPr>
      <w:r w:rsidRPr="00E3227E">
        <w:rPr>
          <w:b/>
          <w:bCs/>
        </w:rPr>
        <w:t>Efficiency</w:t>
      </w:r>
      <w:r w:rsidRPr="00E3227E">
        <w:t xml:space="preserve"> </w:t>
      </w:r>
    </w:p>
    <w:p w14:paraId="160518F2" w14:textId="08886F7B" w:rsidR="00E3227E" w:rsidRDefault="000A6B81" w:rsidP="00DC0BBE">
      <w:pPr>
        <w:pStyle w:val="ListParagraph"/>
        <w:numPr>
          <w:ilvl w:val="1"/>
          <w:numId w:val="3"/>
        </w:numPr>
        <w:jc w:val="both"/>
      </w:pPr>
      <w:r w:rsidRPr="00E3227E">
        <w:rPr>
          <w:b/>
          <w:bCs/>
        </w:rPr>
        <w:t>Alternatives</w:t>
      </w:r>
      <w:r w:rsidRPr="00E3227E">
        <w:t xml:space="preserve">: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301"/>
      </w:tblGrid>
      <w:tr w:rsidR="007A0FC1" w14:paraId="2EDDB321" w14:textId="77777777" w:rsidTr="0049598C">
        <w:trPr>
          <w:trHeight w:val="1745"/>
        </w:trPr>
        <w:tc>
          <w:tcPr>
            <w:tcW w:w="8301" w:type="dxa"/>
          </w:tcPr>
          <w:p w14:paraId="5F613290" w14:textId="77777777" w:rsidR="007A0FC1" w:rsidRDefault="007A0FC1" w:rsidP="007A0FC1">
            <w:pPr>
              <w:pStyle w:val="ListParagraph"/>
              <w:ind w:left="0"/>
              <w:jc w:val="both"/>
            </w:pPr>
          </w:p>
        </w:tc>
      </w:tr>
    </w:tbl>
    <w:p w14:paraId="40F44A77" w14:textId="77777777" w:rsidR="007A0FC1" w:rsidRDefault="007A0FC1" w:rsidP="007A0FC1">
      <w:pPr>
        <w:pStyle w:val="ListParagraph"/>
        <w:ind w:left="1440"/>
        <w:jc w:val="both"/>
      </w:pPr>
    </w:p>
    <w:p w14:paraId="48A8F835" w14:textId="104C05BA" w:rsidR="00DD0DFC" w:rsidRDefault="000A6B81" w:rsidP="00DC0BBE">
      <w:pPr>
        <w:pStyle w:val="ListParagraph"/>
        <w:numPr>
          <w:ilvl w:val="1"/>
          <w:numId w:val="3"/>
        </w:numPr>
        <w:jc w:val="both"/>
      </w:pPr>
      <w:r w:rsidRPr="004B3437">
        <w:rPr>
          <w:b/>
          <w:bCs/>
        </w:rPr>
        <w:t xml:space="preserve">Administrative &amp; Compliance </w:t>
      </w:r>
      <w:r w:rsidR="002C347D">
        <w:rPr>
          <w:b/>
          <w:bCs/>
        </w:rPr>
        <w:t>C</w:t>
      </w:r>
      <w:r w:rsidRPr="004B3437">
        <w:rPr>
          <w:b/>
          <w:bCs/>
        </w:rPr>
        <w:t>osts</w:t>
      </w:r>
      <w:r w:rsidRPr="004B3437">
        <w:t xml:space="preserve">: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301"/>
      </w:tblGrid>
      <w:tr w:rsidR="0049598C" w14:paraId="70401EF3" w14:textId="77777777" w:rsidTr="0049598C">
        <w:trPr>
          <w:trHeight w:val="1745"/>
        </w:trPr>
        <w:tc>
          <w:tcPr>
            <w:tcW w:w="8301" w:type="dxa"/>
          </w:tcPr>
          <w:p w14:paraId="70C5D317" w14:textId="77777777" w:rsidR="0049598C" w:rsidRDefault="0049598C" w:rsidP="0049598C">
            <w:pPr>
              <w:pStyle w:val="ListParagraph"/>
              <w:ind w:left="0"/>
              <w:jc w:val="both"/>
            </w:pPr>
          </w:p>
        </w:tc>
      </w:tr>
    </w:tbl>
    <w:p w14:paraId="3D36D16E" w14:textId="77777777" w:rsidR="0049598C" w:rsidRPr="00DD0DFC" w:rsidRDefault="0049598C" w:rsidP="0049598C">
      <w:pPr>
        <w:pStyle w:val="ListParagraph"/>
        <w:ind w:left="1440"/>
        <w:jc w:val="both"/>
      </w:pPr>
    </w:p>
    <w:p w14:paraId="58ED9B91" w14:textId="5611439D" w:rsidR="00552718" w:rsidRPr="00DD0DFC" w:rsidRDefault="00552718" w:rsidP="00DD0DFC">
      <w:pPr>
        <w:pStyle w:val="ListParagraph"/>
        <w:numPr>
          <w:ilvl w:val="0"/>
          <w:numId w:val="3"/>
        </w:numPr>
      </w:pPr>
      <w:r w:rsidRPr="00DD0DFC">
        <w:rPr>
          <w:b/>
          <w:bCs/>
        </w:rPr>
        <w:lastRenderedPageBreak/>
        <w:t>Impact</w:t>
      </w:r>
      <w:r w:rsidR="003470AD">
        <w:rPr>
          <w:b/>
          <w:bCs/>
        </w:rPr>
        <w:t xml:space="preserve"> &amp; </w:t>
      </w:r>
      <w:r w:rsidRPr="00DD0DFC">
        <w:rPr>
          <w:b/>
          <w:bCs/>
        </w:rPr>
        <w:t>E</w:t>
      </w:r>
      <w:r w:rsidR="003470AD">
        <w:rPr>
          <w:b/>
          <w:bCs/>
        </w:rPr>
        <w:t>vidence</w:t>
      </w:r>
      <w:r w:rsidRPr="00DD0DFC">
        <w:t>:</w:t>
      </w:r>
    </w:p>
    <w:p w14:paraId="05B198E0" w14:textId="38851280" w:rsidR="002835AF" w:rsidRDefault="00DE374C" w:rsidP="00DC0BBE">
      <w:pPr>
        <w:pStyle w:val="ListParagraph"/>
        <w:numPr>
          <w:ilvl w:val="1"/>
          <w:numId w:val="3"/>
        </w:numPr>
        <w:jc w:val="both"/>
      </w:pPr>
      <w:r w:rsidRPr="00DE374C">
        <w:rPr>
          <w:b/>
          <w:bCs/>
        </w:rPr>
        <w:t>Effectiveness</w:t>
      </w:r>
      <w:r w:rsidR="009A037E">
        <w:rPr>
          <w:b/>
          <w:bCs/>
        </w:rPr>
        <w:t>/Evidence</w:t>
      </w:r>
      <w:r>
        <w:t xml:space="preserve">: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301"/>
      </w:tblGrid>
      <w:tr w:rsidR="0049598C" w14:paraId="5C454835" w14:textId="77777777" w:rsidTr="0049598C">
        <w:trPr>
          <w:trHeight w:val="2159"/>
        </w:trPr>
        <w:tc>
          <w:tcPr>
            <w:tcW w:w="8301" w:type="dxa"/>
          </w:tcPr>
          <w:p w14:paraId="3FF95BD8" w14:textId="77777777" w:rsidR="0049598C" w:rsidRDefault="0049598C" w:rsidP="0049598C">
            <w:pPr>
              <w:pStyle w:val="ListParagraph"/>
              <w:ind w:left="0"/>
              <w:jc w:val="both"/>
            </w:pPr>
          </w:p>
        </w:tc>
      </w:tr>
    </w:tbl>
    <w:p w14:paraId="31ADD23B" w14:textId="77777777" w:rsidR="0049598C" w:rsidRPr="009C4B60" w:rsidRDefault="0049598C" w:rsidP="0049598C">
      <w:pPr>
        <w:pStyle w:val="ListParagraph"/>
        <w:ind w:left="1440"/>
        <w:jc w:val="both"/>
      </w:pPr>
    </w:p>
    <w:p w14:paraId="0AF5866E" w14:textId="27113516" w:rsidR="001E0E1E" w:rsidRDefault="001D29A3" w:rsidP="00DC0BBE">
      <w:pPr>
        <w:pStyle w:val="ListParagraph"/>
        <w:numPr>
          <w:ilvl w:val="1"/>
          <w:numId w:val="3"/>
        </w:numPr>
        <w:jc w:val="both"/>
      </w:pPr>
      <w:r w:rsidRPr="003145E8">
        <w:rPr>
          <w:b/>
          <w:bCs/>
        </w:rPr>
        <w:t xml:space="preserve">Affected </w:t>
      </w:r>
      <w:r w:rsidR="002C347D">
        <w:rPr>
          <w:b/>
          <w:bCs/>
        </w:rPr>
        <w:t>G</w:t>
      </w:r>
      <w:r w:rsidRPr="003145E8">
        <w:rPr>
          <w:b/>
          <w:bCs/>
        </w:rPr>
        <w:t>roups</w:t>
      </w:r>
      <w:r w:rsidRPr="003145E8">
        <w:t xml:space="preserve">: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301"/>
      </w:tblGrid>
      <w:tr w:rsidR="0049598C" w14:paraId="53C8683A" w14:textId="77777777" w:rsidTr="0049598C">
        <w:trPr>
          <w:trHeight w:val="2384"/>
        </w:trPr>
        <w:tc>
          <w:tcPr>
            <w:tcW w:w="8301" w:type="dxa"/>
          </w:tcPr>
          <w:p w14:paraId="62864315" w14:textId="77777777" w:rsidR="0049598C" w:rsidRDefault="0049598C" w:rsidP="0049598C">
            <w:pPr>
              <w:pStyle w:val="ListParagraph"/>
              <w:ind w:left="0"/>
              <w:jc w:val="both"/>
            </w:pPr>
          </w:p>
        </w:tc>
      </w:tr>
    </w:tbl>
    <w:p w14:paraId="320D16A9" w14:textId="77777777" w:rsidR="0049598C" w:rsidRPr="009C4B60" w:rsidRDefault="0049598C" w:rsidP="0049598C">
      <w:pPr>
        <w:pStyle w:val="ListParagraph"/>
        <w:ind w:left="1440"/>
        <w:jc w:val="both"/>
      </w:pPr>
    </w:p>
    <w:p w14:paraId="407602B2" w14:textId="277B03A3" w:rsidR="00C96365" w:rsidRDefault="000A6B81" w:rsidP="00DC0BBE">
      <w:pPr>
        <w:pStyle w:val="ListParagraph"/>
        <w:numPr>
          <w:ilvl w:val="0"/>
          <w:numId w:val="3"/>
        </w:numPr>
        <w:jc w:val="both"/>
        <w:rPr>
          <w:b/>
          <w:bCs/>
          <w:lang w:val="en-ZA"/>
        </w:rPr>
      </w:pPr>
      <w:r w:rsidRPr="001E0E1E">
        <w:rPr>
          <w:b/>
          <w:bCs/>
          <w:lang w:val="en-ZA"/>
        </w:rPr>
        <w:t xml:space="preserve">Side effects or </w:t>
      </w:r>
      <w:r w:rsidR="002C347D">
        <w:rPr>
          <w:b/>
          <w:bCs/>
          <w:lang w:val="en-ZA"/>
        </w:rPr>
        <w:t>E</w:t>
      </w:r>
      <w:r w:rsidRPr="001E0E1E">
        <w:rPr>
          <w:b/>
          <w:bCs/>
          <w:lang w:val="en-ZA"/>
        </w:rPr>
        <w:t>xternalities:</w:t>
      </w:r>
      <w:r w:rsidR="00697C7C">
        <w:rPr>
          <w:b/>
          <w:bCs/>
          <w:lang w:val="en-ZA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49598C" w14:paraId="7034ED0A" w14:textId="77777777" w:rsidTr="0049598C">
        <w:trPr>
          <w:trHeight w:val="1916"/>
        </w:trPr>
        <w:tc>
          <w:tcPr>
            <w:tcW w:w="9016" w:type="dxa"/>
          </w:tcPr>
          <w:p w14:paraId="2231EBEF" w14:textId="77777777" w:rsidR="0049598C" w:rsidRDefault="0049598C" w:rsidP="0049598C">
            <w:pPr>
              <w:pStyle w:val="ListParagraph"/>
              <w:ind w:left="0"/>
              <w:jc w:val="both"/>
              <w:rPr>
                <w:b/>
                <w:bCs/>
                <w:lang w:val="en-ZA"/>
              </w:rPr>
            </w:pPr>
          </w:p>
        </w:tc>
      </w:tr>
    </w:tbl>
    <w:p w14:paraId="38DC378B" w14:textId="77777777" w:rsidR="0049598C" w:rsidRPr="00E523B5" w:rsidRDefault="0049598C" w:rsidP="0049598C">
      <w:pPr>
        <w:pStyle w:val="ListParagraph"/>
        <w:jc w:val="both"/>
        <w:rPr>
          <w:b/>
          <w:bCs/>
          <w:lang w:val="en-ZA"/>
        </w:rPr>
      </w:pPr>
    </w:p>
    <w:p w14:paraId="64C3F7E0" w14:textId="1AE79AEE" w:rsidR="00B00EB0" w:rsidRDefault="000A6B81" w:rsidP="00DC0BBE">
      <w:pPr>
        <w:pStyle w:val="ListParagraph"/>
        <w:numPr>
          <w:ilvl w:val="0"/>
          <w:numId w:val="3"/>
        </w:numPr>
        <w:jc w:val="both"/>
      </w:pPr>
      <w:r w:rsidRPr="00C96365">
        <w:rPr>
          <w:b/>
          <w:bCs/>
        </w:rPr>
        <w:t>Monitoring &amp; Evaluation</w:t>
      </w:r>
      <w:r w:rsidRPr="00C96365">
        <w:t>:</w:t>
      </w:r>
      <w:r w:rsidR="00697C7C"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FC0372" w14:paraId="05C04FEC" w14:textId="77777777" w:rsidTr="00FC0372">
        <w:trPr>
          <w:trHeight w:val="1925"/>
        </w:trPr>
        <w:tc>
          <w:tcPr>
            <w:tcW w:w="9016" w:type="dxa"/>
          </w:tcPr>
          <w:p w14:paraId="4B8D45EC" w14:textId="77777777" w:rsidR="00FC0372" w:rsidRDefault="00FC0372" w:rsidP="0049598C">
            <w:pPr>
              <w:pStyle w:val="ListParagraph"/>
              <w:ind w:left="0"/>
              <w:jc w:val="both"/>
            </w:pPr>
          </w:p>
        </w:tc>
      </w:tr>
    </w:tbl>
    <w:p w14:paraId="29F8FAA8" w14:textId="77777777" w:rsidR="0049598C" w:rsidRDefault="0049598C" w:rsidP="0049598C">
      <w:pPr>
        <w:pStyle w:val="ListParagraph"/>
        <w:jc w:val="both"/>
      </w:pPr>
    </w:p>
    <w:p w14:paraId="0CF28ABE" w14:textId="4582ABB6" w:rsidR="000A2B5E" w:rsidRDefault="00B00EB0" w:rsidP="00DC0BBE">
      <w:pPr>
        <w:pStyle w:val="ListParagraph"/>
        <w:numPr>
          <w:ilvl w:val="0"/>
          <w:numId w:val="3"/>
        </w:numPr>
        <w:jc w:val="both"/>
      </w:pPr>
      <w:r w:rsidRPr="00B00EB0">
        <w:rPr>
          <w:b/>
          <w:bCs/>
        </w:rPr>
        <w:t>Policy coherence</w:t>
      </w:r>
      <w:r w:rsidRPr="00B00EB0">
        <w:t>:</w:t>
      </w:r>
      <w: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FC0372" w14:paraId="310A89A8" w14:textId="77777777" w:rsidTr="00FC0372">
        <w:trPr>
          <w:trHeight w:val="2015"/>
        </w:trPr>
        <w:tc>
          <w:tcPr>
            <w:tcW w:w="9016" w:type="dxa"/>
          </w:tcPr>
          <w:p w14:paraId="6A0DDE00" w14:textId="77777777" w:rsidR="00FC0372" w:rsidRDefault="00FC0372" w:rsidP="00FC0372">
            <w:pPr>
              <w:pStyle w:val="ListParagraph"/>
              <w:ind w:left="0"/>
              <w:jc w:val="both"/>
            </w:pPr>
          </w:p>
        </w:tc>
      </w:tr>
    </w:tbl>
    <w:p w14:paraId="56925141" w14:textId="77777777" w:rsidR="00FC0372" w:rsidRPr="000A2B5E" w:rsidRDefault="00FC0372" w:rsidP="00FC0372">
      <w:pPr>
        <w:pStyle w:val="ListParagraph"/>
        <w:jc w:val="both"/>
      </w:pPr>
    </w:p>
    <w:sectPr w:rsidR="00FC0372" w:rsidRPr="000A2B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23B1B" w14:textId="77777777" w:rsidR="00D76671" w:rsidRDefault="00D76671" w:rsidP="00DC0119">
      <w:pPr>
        <w:spacing w:after="0" w:line="240" w:lineRule="auto"/>
      </w:pPr>
      <w:r>
        <w:separator/>
      </w:r>
    </w:p>
  </w:endnote>
  <w:endnote w:type="continuationSeparator" w:id="0">
    <w:p w14:paraId="4AF24264" w14:textId="77777777" w:rsidR="00D76671" w:rsidRDefault="00D76671" w:rsidP="00DC0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C3B85" w14:textId="77777777" w:rsidR="00D76671" w:rsidRDefault="00D76671" w:rsidP="00DC0119">
      <w:pPr>
        <w:spacing w:after="0" w:line="240" w:lineRule="auto"/>
      </w:pPr>
      <w:r>
        <w:separator/>
      </w:r>
    </w:p>
  </w:footnote>
  <w:footnote w:type="continuationSeparator" w:id="0">
    <w:p w14:paraId="5C955822" w14:textId="77777777" w:rsidR="00D76671" w:rsidRDefault="00D76671" w:rsidP="00DC0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F1DF6"/>
    <w:multiLevelType w:val="hybridMultilevel"/>
    <w:tmpl w:val="D5C4803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3012E"/>
    <w:multiLevelType w:val="hybridMultilevel"/>
    <w:tmpl w:val="F1443CD2"/>
    <w:lvl w:ilvl="0" w:tplc="CF5A5CA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C7A99"/>
    <w:multiLevelType w:val="hybridMultilevel"/>
    <w:tmpl w:val="187E212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474472">
    <w:abstractNumId w:val="0"/>
  </w:num>
  <w:num w:numId="2" w16cid:durableId="446240359">
    <w:abstractNumId w:val="2"/>
  </w:num>
  <w:num w:numId="3" w16cid:durableId="63719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718"/>
    <w:rsid w:val="0002547D"/>
    <w:rsid w:val="0004074F"/>
    <w:rsid w:val="000A2B5E"/>
    <w:rsid w:val="000A64AD"/>
    <w:rsid w:val="000A6B81"/>
    <w:rsid w:val="000D1B1D"/>
    <w:rsid w:val="000E37F7"/>
    <w:rsid w:val="000E6577"/>
    <w:rsid w:val="00134DA3"/>
    <w:rsid w:val="00157447"/>
    <w:rsid w:val="0016705F"/>
    <w:rsid w:val="00170470"/>
    <w:rsid w:val="001905A6"/>
    <w:rsid w:val="00190A3E"/>
    <w:rsid w:val="001D29A3"/>
    <w:rsid w:val="001E0E1E"/>
    <w:rsid w:val="0020669A"/>
    <w:rsid w:val="00216257"/>
    <w:rsid w:val="002752A0"/>
    <w:rsid w:val="002835AF"/>
    <w:rsid w:val="002B660F"/>
    <w:rsid w:val="002C135A"/>
    <w:rsid w:val="002C347D"/>
    <w:rsid w:val="002E6C33"/>
    <w:rsid w:val="003145E8"/>
    <w:rsid w:val="003470AD"/>
    <w:rsid w:val="003B6DC6"/>
    <w:rsid w:val="0042776E"/>
    <w:rsid w:val="00445592"/>
    <w:rsid w:val="004609A7"/>
    <w:rsid w:val="0048027E"/>
    <w:rsid w:val="0049598C"/>
    <w:rsid w:val="004A5048"/>
    <w:rsid w:val="004B3437"/>
    <w:rsid w:val="004C006C"/>
    <w:rsid w:val="004D6CCD"/>
    <w:rsid w:val="004D7C3B"/>
    <w:rsid w:val="00522782"/>
    <w:rsid w:val="0054371E"/>
    <w:rsid w:val="0055047F"/>
    <w:rsid w:val="00552718"/>
    <w:rsid w:val="005536D8"/>
    <w:rsid w:val="005B02FC"/>
    <w:rsid w:val="005B7E1D"/>
    <w:rsid w:val="00606F5D"/>
    <w:rsid w:val="00626069"/>
    <w:rsid w:val="00675E47"/>
    <w:rsid w:val="00691F65"/>
    <w:rsid w:val="00697C7C"/>
    <w:rsid w:val="006B248A"/>
    <w:rsid w:val="006B591A"/>
    <w:rsid w:val="006C239E"/>
    <w:rsid w:val="00705294"/>
    <w:rsid w:val="00710576"/>
    <w:rsid w:val="0076315A"/>
    <w:rsid w:val="007A064B"/>
    <w:rsid w:val="007A0FC1"/>
    <w:rsid w:val="007B4E90"/>
    <w:rsid w:val="007C0A6C"/>
    <w:rsid w:val="007F1081"/>
    <w:rsid w:val="007F322D"/>
    <w:rsid w:val="0082339A"/>
    <w:rsid w:val="008910C7"/>
    <w:rsid w:val="008B2170"/>
    <w:rsid w:val="008B50AB"/>
    <w:rsid w:val="008D7CF0"/>
    <w:rsid w:val="00987279"/>
    <w:rsid w:val="009A037E"/>
    <w:rsid w:val="009B736F"/>
    <w:rsid w:val="009B7715"/>
    <w:rsid w:val="009C4B60"/>
    <w:rsid w:val="00A227C9"/>
    <w:rsid w:val="00A262F7"/>
    <w:rsid w:val="00A9722A"/>
    <w:rsid w:val="00AA2500"/>
    <w:rsid w:val="00AB0CCE"/>
    <w:rsid w:val="00AE0F3F"/>
    <w:rsid w:val="00B00EB0"/>
    <w:rsid w:val="00B35DE1"/>
    <w:rsid w:val="00B84021"/>
    <w:rsid w:val="00B84ED0"/>
    <w:rsid w:val="00B910BA"/>
    <w:rsid w:val="00BA19EF"/>
    <w:rsid w:val="00BB2A4D"/>
    <w:rsid w:val="00C20AF0"/>
    <w:rsid w:val="00C251BC"/>
    <w:rsid w:val="00C44661"/>
    <w:rsid w:val="00C45F95"/>
    <w:rsid w:val="00C56F3B"/>
    <w:rsid w:val="00C747A5"/>
    <w:rsid w:val="00C96365"/>
    <w:rsid w:val="00CA5CEC"/>
    <w:rsid w:val="00CC10ED"/>
    <w:rsid w:val="00CF3EFD"/>
    <w:rsid w:val="00D31882"/>
    <w:rsid w:val="00D465B6"/>
    <w:rsid w:val="00D76671"/>
    <w:rsid w:val="00D778FD"/>
    <w:rsid w:val="00D95073"/>
    <w:rsid w:val="00DC0119"/>
    <w:rsid w:val="00DC0BBE"/>
    <w:rsid w:val="00DC2572"/>
    <w:rsid w:val="00DD0DFC"/>
    <w:rsid w:val="00DE374C"/>
    <w:rsid w:val="00DF5DEB"/>
    <w:rsid w:val="00DF6D2B"/>
    <w:rsid w:val="00DF7504"/>
    <w:rsid w:val="00E3227E"/>
    <w:rsid w:val="00E359DA"/>
    <w:rsid w:val="00E523B5"/>
    <w:rsid w:val="00E73565"/>
    <w:rsid w:val="00EB4F9E"/>
    <w:rsid w:val="00EE1D05"/>
    <w:rsid w:val="00F34896"/>
    <w:rsid w:val="00F6086B"/>
    <w:rsid w:val="00F663C0"/>
    <w:rsid w:val="00F70F80"/>
    <w:rsid w:val="00F97C40"/>
    <w:rsid w:val="00FC0372"/>
    <w:rsid w:val="00FE5786"/>
    <w:rsid w:val="2C4A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734AF"/>
  <w15:chartTrackingRefBased/>
  <w15:docId w15:val="{94E4F8D0-08A9-4834-8988-FDF63994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27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05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05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05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05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05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5A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A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d65d72-1dbe-48d9-b60f-6cd83823f062">
      <Terms xmlns="http://schemas.microsoft.com/office/infopath/2007/PartnerControls"/>
    </lcf76f155ced4ddcb4097134ff3c332f>
    <TaxCatchAll xmlns="ea506655-af88-4a6f-bca8-e8c3285771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1400016A6EE4D8571DDFC8EC2179F" ma:contentTypeVersion="17" ma:contentTypeDescription="Create a new document." ma:contentTypeScope="" ma:versionID="43307a9d7dd8467857208d03d2374cd1">
  <xsd:schema xmlns:xsd="http://www.w3.org/2001/XMLSchema" xmlns:xs="http://www.w3.org/2001/XMLSchema" xmlns:p="http://schemas.microsoft.com/office/2006/metadata/properties" xmlns:ns2="ea506655-af88-4a6f-bca8-e8c32857716f" xmlns:ns3="e7d65d72-1dbe-48d9-b60f-6cd83823f062" targetNamespace="http://schemas.microsoft.com/office/2006/metadata/properties" ma:root="true" ma:fieldsID="97823055965c799803ee6a59b7812fd2" ns2:_="" ns3:_="">
    <xsd:import namespace="ea506655-af88-4a6f-bca8-e8c32857716f"/>
    <xsd:import namespace="e7d65d72-1dbe-48d9-b60f-6cd83823f0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06655-af88-4a6f-bca8-e8c3285771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f2b76c2-f42f-4d82-9494-d02e5399ea06}" ma:internalName="TaxCatchAll" ma:showField="CatchAllData" ma:web="ea506655-af88-4a6f-bca8-e8c328577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65d72-1dbe-48d9-b60f-6cd83823f0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7d35d9-1762-4728-9ce8-172d0e3543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78BCCF-B844-4390-A74F-92E4365365DF}">
  <ds:schemaRefs>
    <ds:schemaRef ds:uri="http://schemas.microsoft.com/office/2006/metadata/properties"/>
    <ds:schemaRef ds:uri="http://schemas.microsoft.com/office/infopath/2007/PartnerControls"/>
    <ds:schemaRef ds:uri="e7d65d72-1dbe-48d9-b60f-6cd83823f062"/>
    <ds:schemaRef ds:uri="ea506655-af88-4a6f-bca8-e8c32857716f"/>
  </ds:schemaRefs>
</ds:datastoreItem>
</file>

<file path=customXml/itemProps2.xml><?xml version="1.0" encoding="utf-8"?>
<ds:datastoreItem xmlns:ds="http://schemas.openxmlformats.org/officeDocument/2006/customXml" ds:itemID="{093A2AE0-84E8-4335-9AF5-E2851C5FCA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9E3698-285C-4B7F-B00E-83A67FDEA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06655-af88-4a6f-bca8-e8c32857716f"/>
    <ds:schemaRef ds:uri="e7d65d72-1dbe-48d9-b60f-6cd83823f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 Redonda</dc:creator>
  <cp:keywords/>
  <dc:description/>
  <cp:lastModifiedBy>Agustin Redonda</cp:lastModifiedBy>
  <cp:revision>105</cp:revision>
  <dcterms:created xsi:type="dcterms:W3CDTF">2023-05-05T11:14:00Z</dcterms:created>
  <dcterms:modified xsi:type="dcterms:W3CDTF">2023-09-19T05:19:00Z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0x0101008471400016A6EE4D8571DDFC8EC2179F</vt:lpwstr>
  </property>
  <property fmtid="{D5CDD505-2E9C-101B-9397-08002B2CF9AE}" pid="3" name="MediaServiceImageTags">
    <vt:lpwstr/>
  </property>
</Properties>
</file>